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FE" w:rsidRPr="00D5686F" w:rsidRDefault="002E71FE" w:rsidP="002E71FE">
      <w:pPr>
        <w:jc w:val="center"/>
        <w:rPr>
          <w:noProof/>
          <w:sz w:val="18"/>
          <w:szCs w:val="18"/>
          <w:lang w:eastAsia="es-ES"/>
        </w:rPr>
      </w:pPr>
      <w:r w:rsidRPr="00D5686F"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666750" cy="914400"/>
            <wp:effectExtent l="19050" t="0" r="0" b="0"/>
            <wp:docPr id="4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FE" w:rsidRPr="00D5686F" w:rsidRDefault="002E71FE" w:rsidP="002E71FE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2E71FE" w:rsidRPr="00D5686F" w:rsidRDefault="002E71FE" w:rsidP="002E71FE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2E71FE" w:rsidRPr="00D5686F" w:rsidRDefault="002E71FE" w:rsidP="002E71FE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noProof/>
          <w:sz w:val="18"/>
          <w:szCs w:val="18"/>
          <w:lang w:eastAsia="es-ES"/>
        </w:rPr>
        <w:t>Año de la Superación del Analfabetismo</w:t>
      </w:r>
    </w:p>
    <w:p w:rsidR="002E71FE" w:rsidRPr="00D5686F" w:rsidRDefault="002E71FE" w:rsidP="002E71FE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2E71FE" w:rsidRPr="00D5686F" w:rsidRDefault="002E71FE" w:rsidP="002E71FE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F35AA6" w:rsidRPr="00A42C7C" w:rsidRDefault="002E71FE" w:rsidP="00A42C7C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 xml:space="preserve">ESTADISTICAS DEL MES DE OCTUBRE </w:t>
      </w:r>
      <w:r w:rsidRPr="00D5686F">
        <w:rPr>
          <w:rFonts w:ascii="Arial" w:hAnsi="Arial" w:cs="Arial"/>
          <w:b/>
          <w:noProof/>
          <w:sz w:val="18"/>
          <w:szCs w:val="18"/>
          <w:lang w:eastAsia="es-ES"/>
        </w:rPr>
        <w:t xml:space="preserve"> 201</w:t>
      </w:r>
      <w:r>
        <w:rPr>
          <w:rFonts w:ascii="Arial" w:hAnsi="Arial" w:cs="Arial"/>
          <w:b/>
          <w:noProof/>
          <w:sz w:val="18"/>
          <w:szCs w:val="18"/>
          <w:lang w:eastAsia="es-ES"/>
        </w:rPr>
        <w:t>4</w:t>
      </w:r>
    </w:p>
    <w:p w:rsidR="00A42C7C" w:rsidRDefault="00A42C7C"/>
    <w:p w:rsidR="00F35AA6" w:rsidRDefault="000051B7">
      <w:r w:rsidRPr="000051B7">
        <w:rPr>
          <w:noProof/>
          <w:lang w:val="es-ES_tradnl" w:eastAsia="es-ES_tradnl"/>
        </w:rPr>
        <w:drawing>
          <wp:inline distT="0" distB="0" distL="0" distR="0">
            <wp:extent cx="4800600" cy="2876549"/>
            <wp:effectExtent l="19050" t="0" r="19050" b="1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5AA6" w:rsidRDefault="00F35AA6"/>
    <w:tbl>
      <w:tblPr>
        <w:tblW w:w="79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4"/>
        <w:gridCol w:w="3476"/>
        <w:gridCol w:w="1260"/>
        <w:gridCol w:w="2918"/>
      </w:tblGrid>
      <w:tr w:rsidR="00F35AA6" w:rsidRPr="00F35AA6" w:rsidTr="00A42C7C">
        <w:trPr>
          <w:trHeight w:val="8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35AA6" w:rsidRPr="00F35AA6" w:rsidTr="00A42C7C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Servicios Ofrecidos Atreves del Centro de Documentación</w:t>
            </w:r>
          </w:p>
        </w:tc>
      </w:tr>
      <w:tr w:rsidR="00F35AA6" w:rsidRPr="00F35AA6" w:rsidTr="00A42C7C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F35AA6" w:rsidRPr="00F35AA6" w:rsidRDefault="00F35AA6" w:rsidP="00F35A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</w:tr>
      <w:tr w:rsidR="00F35AA6" w:rsidRPr="00F35AA6" w:rsidTr="00A42C7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lang w:eastAsia="es-ES"/>
              </w:rPr>
              <w:t>30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49,2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6,6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1,6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3,3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16,4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lang w:eastAsia="es-ES"/>
              </w:rPr>
              <w:t>14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color w:val="000000"/>
                <w:lang w:eastAsia="es-ES"/>
              </w:rPr>
              <w:t>23,0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lang w:eastAsia="es-ES"/>
              </w:rPr>
              <w:t>61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F35AA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Fuente: Centro de Documentación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</w:p>
        </w:tc>
      </w:tr>
      <w:tr w:rsidR="00F35AA6" w:rsidRPr="00F35AA6" w:rsidTr="00A42C7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A6" w:rsidRPr="00F35AA6" w:rsidRDefault="00F35AA6" w:rsidP="00F35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35AA6" w:rsidRDefault="00F35AA6"/>
    <w:sectPr w:rsidR="00F35AA6" w:rsidSect="00AA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5AA6"/>
    <w:rsid w:val="000051B7"/>
    <w:rsid w:val="002E71FE"/>
    <w:rsid w:val="004E0485"/>
    <w:rsid w:val="00715997"/>
    <w:rsid w:val="00A42C7C"/>
    <w:rsid w:val="00AA2121"/>
    <w:rsid w:val="00E23AAF"/>
    <w:rsid w:val="00F3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inidad_martinez\Desktop\Estadisticas%20Centro%20de%20Documentaci&#243;n%202014\Centro%20de%20Documentacion%20MARZO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09"/>
          <c:w val="0.54701788782426175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9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111111111111184E-2"/>
                  <c:y val="8.4875562720134306E-17"/>
                </c:manualLayout>
              </c:layout>
              <c:showVal val="1"/>
            </c:dLbl>
            <c:dLbl>
              <c:idx val="3"/>
              <c:layout>
                <c:manualLayout>
                  <c:x val="3.2128514056224917E-2"/>
                  <c:y val="-1.2023834858480564E-4"/>
                </c:manualLayout>
              </c:layout>
              <c:showVal val="1"/>
            </c:dLbl>
            <c:dLbl>
              <c:idx val="4"/>
              <c:layout>
                <c:manualLayout>
                  <c:x val="4.4444444444444529E-2"/>
                  <c:y val="-4.6296296296296424E-3"/>
                </c:manualLayout>
              </c:layout>
              <c:showVal val="1"/>
            </c:dLbl>
            <c:dLbl>
              <c:idx val="5"/>
              <c:layout>
                <c:manualLayout>
                  <c:x val="9.541494060230421E-2"/>
                  <c:y val="1.3513513513513526E-2"/>
                </c:manualLayout>
              </c:layout>
              <c:showVal val="1"/>
            </c:dLbl>
            <c:dLbl>
              <c:idx val="6"/>
              <c:layout>
                <c:manualLayout>
                  <c:x val="0.1179384203480589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30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10</c:v>
                </c:pt>
                <c:pt idx="5">
                  <c:v>14</c:v>
                </c:pt>
              </c:numCache>
            </c:numRef>
          </c:val>
        </c:ser>
        <c:shape val="cylinder"/>
        <c:axId val="123686912"/>
        <c:axId val="123688448"/>
        <c:axId val="0"/>
      </c:bar3DChart>
      <c:catAx>
        <c:axId val="123686912"/>
        <c:scaling>
          <c:orientation val="minMax"/>
        </c:scaling>
        <c:axPos val="l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123688448"/>
        <c:crosses val="autoZero"/>
        <c:auto val="1"/>
        <c:lblAlgn val="ctr"/>
        <c:lblOffset val="100"/>
      </c:catAx>
      <c:valAx>
        <c:axId val="123688448"/>
        <c:scaling>
          <c:orientation val="minMax"/>
        </c:scaling>
        <c:delete val="1"/>
        <c:axPos val="b"/>
        <c:numFmt formatCode="General" sourceLinked="1"/>
        <c:tickLblPos val="none"/>
        <c:crossAx val="123686912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patria_minerva</cp:lastModifiedBy>
  <cp:revision>2</cp:revision>
  <dcterms:created xsi:type="dcterms:W3CDTF">2014-11-03T15:13:00Z</dcterms:created>
  <dcterms:modified xsi:type="dcterms:W3CDTF">2014-11-03T15:13:00Z</dcterms:modified>
</cp:coreProperties>
</file>